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5E" w:rsidRPr="00A045E9" w:rsidRDefault="002464A1" w:rsidP="00FB345E">
      <w:pPr>
        <w:pStyle w:val="KeinLeerraum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Exercise 29.Okt</w:t>
      </w:r>
      <w:r w:rsidR="00FB345E" w:rsidRPr="00A045E9">
        <w:rPr>
          <w:sz w:val="14"/>
          <w:szCs w:val="14"/>
          <w:lang w:val="en-US"/>
        </w:rPr>
        <w:t>:</w:t>
      </w:r>
    </w:p>
    <w:p w:rsidR="00FB345E" w:rsidRPr="00A045E9" w:rsidRDefault="00FB345E" w:rsidP="00744DD9">
      <w:pPr>
        <w:pStyle w:val="KeinLeerraum"/>
        <w:numPr>
          <w:ilvl w:val="0"/>
          <w:numId w:val="1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Components:  Snow, Glacier, Land ice, Shelf ice, Sea ice</w:t>
      </w:r>
    </w:p>
    <w:p w:rsidR="00FB345E" w:rsidRPr="00A045E9" w:rsidRDefault="00744DD9" w:rsidP="00744DD9">
      <w:pPr>
        <w:pStyle w:val="KeinLeerraum"/>
        <w:numPr>
          <w:ilvl w:val="0"/>
          <w:numId w:val="1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Sea ice extent: Complete area within the ice edge</w:t>
      </w:r>
    </w:p>
    <w:p w:rsidR="00744DD9" w:rsidRPr="00A045E9" w:rsidRDefault="00744DD9" w:rsidP="00744DD9">
      <w:pPr>
        <w:pStyle w:val="KeinLeerraum"/>
        <w:ind w:left="708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Sea ice area: Considers ice free areas within the ice edge</w:t>
      </w:r>
    </w:p>
    <w:p w:rsidR="00744DD9" w:rsidRPr="00A045E9" w:rsidRDefault="00744DD9" w:rsidP="00744DD9">
      <w:pPr>
        <w:pStyle w:val="KeinLeerraum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ab/>
        <w:t>Observed by Satellite, Ship, Airplane, Buoy</w:t>
      </w:r>
    </w:p>
    <w:p w:rsidR="0038175E" w:rsidRPr="00A045E9" w:rsidRDefault="00744DD9" w:rsidP="00744DD9">
      <w:pPr>
        <w:pStyle w:val="KeinLeerraum"/>
        <w:numPr>
          <w:ilvl w:val="0"/>
          <w:numId w:val="1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Carbon cycle: Chemical processes (e.g. Calcium Carbonate crystals that form in winter months) more effective as removing CO2 from atmosphere than biological processes.</w:t>
      </w:r>
    </w:p>
    <w:p w:rsidR="0038175E" w:rsidRPr="00A045E9" w:rsidRDefault="0038175E" w:rsidP="0038175E">
      <w:pPr>
        <w:pStyle w:val="KeinLeerraum"/>
        <w:ind w:left="720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Melting of sea ice enhances CO2 – absorption atmosphere. Ice drift leads to carbon redistribution.</w:t>
      </w:r>
    </w:p>
    <w:p w:rsidR="0038175E" w:rsidRPr="00A045E9" w:rsidRDefault="0038175E" w:rsidP="0038175E">
      <w:pPr>
        <w:pStyle w:val="KeinLeerraum"/>
        <w:numPr>
          <w:ilvl w:val="0"/>
          <w:numId w:val="1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 xml:space="preserve">Mercury sink: Rising temperature </w:t>
      </w:r>
      <w:r w:rsidRPr="00A045E9">
        <w:rPr>
          <w:sz w:val="14"/>
          <w:szCs w:val="14"/>
          <w:lang w:val="en-US"/>
        </w:rPr>
        <w:sym w:font="Wingdings" w:char="F0E0"/>
      </w:r>
      <w:r w:rsidRPr="00A045E9">
        <w:rPr>
          <w:sz w:val="14"/>
          <w:szCs w:val="14"/>
          <w:lang w:val="en-US"/>
        </w:rPr>
        <w:t>unfreezing permafrost and glacier</w:t>
      </w:r>
      <w:r w:rsidRPr="00A045E9">
        <w:rPr>
          <w:sz w:val="14"/>
          <w:szCs w:val="14"/>
          <w:lang w:val="en-US"/>
        </w:rPr>
        <w:sym w:font="Wingdings" w:char="F0E0"/>
      </w:r>
      <w:r w:rsidRPr="00A045E9">
        <w:rPr>
          <w:sz w:val="14"/>
          <w:szCs w:val="14"/>
          <w:lang w:val="en-US"/>
        </w:rPr>
        <w:t xml:space="preserve">release of mercury </w:t>
      </w:r>
    </w:p>
    <w:p w:rsidR="0038175E" w:rsidRPr="00A045E9" w:rsidRDefault="0038175E" w:rsidP="0038175E">
      <w:pPr>
        <w:pStyle w:val="KeinLeerraum"/>
        <w:ind w:left="708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“Bromide-Explosion”, Bromide makes mercury more reactive</w:t>
      </w:r>
    </w:p>
    <w:p w:rsidR="0038175E" w:rsidRPr="00A045E9" w:rsidRDefault="0038175E" w:rsidP="0038175E">
      <w:pPr>
        <w:pStyle w:val="KeinLeerraum"/>
        <w:numPr>
          <w:ilvl w:val="0"/>
          <w:numId w:val="1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Sea ice extent area in 10^6 km: Arctic, Min (Sep) 5 to 6,5 Max (Mar) 14 to 15</w:t>
      </w:r>
    </w:p>
    <w:p w:rsidR="0038175E" w:rsidRPr="00A045E9" w:rsidRDefault="0038175E" w:rsidP="0038175E">
      <w:pPr>
        <w:pStyle w:val="KeinLeerraum"/>
        <w:ind w:left="720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Antarctic: Min (Feb) 2 to 3 Max (Sep) 16 to 19</w:t>
      </w:r>
    </w:p>
    <w:p w:rsidR="00315D30" w:rsidRPr="00A045E9" w:rsidRDefault="00315D30" w:rsidP="00315D30">
      <w:pPr>
        <w:pStyle w:val="KeinLeerraum"/>
        <w:ind w:left="720"/>
        <w:rPr>
          <w:sz w:val="14"/>
          <w:szCs w:val="14"/>
          <w:lang w:val="en-US"/>
        </w:rPr>
      </w:pPr>
      <w:r w:rsidRPr="00A045E9">
        <w:rPr>
          <w:noProof/>
          <w:sz w:val="14"/>
          <w:szCs w:val="14"/>
          <w:lang w:eastAsia="de-DE"/>
        </w:rPr>
        <w:drawing>
          <wp:inline distT="0" distB="0" distL="0" distR="0" wp14:anchorId="71C56CC0" wp14:editId="3DEA01A7">
            <wp:extent cx="1940642" cy="762000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47" cy="76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5E" w:rsidRPr="00A045E9" w:rsidRDefault="0038175E" w:rsidP="0038175E">
      <w:pPr>
        <w:pStyle w:val="KeinLeerraum"/>
        <w:numPr>
          <w:ilvl w:val="0"/>
          <w:numId w:val="1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Ice zones: marginal ice zone: Dominated by open ocean processes</w:t>
      </w:r>
      <w:r w:rsidR="00315D30" w:rsidRPr="00A045E9">
        <w:rPr>
          <w:sz w:val="14"/>
          <w:szCs w:val="14"/>
          <w:lang w:val="en-US"/>
        </w:rPr>
        <w:t>.</w:t>
      </w:r>
    </w:p>
    <w:p w:rsidR="00315D30" w:rsidRPr="00A045E9" w:rsidRDefault="00315D30" w:rsidP="00315D30">
      <w:pPr>
        <w:pStyle w:val="KeinLeerraum"/>
        <w:ind w:left="720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Shear ice zones: Shear deformation has been concentrated.</w:t>
      </w:r>
    </w:p>
    <w:p w:rsidR="00315D30" w:rsidRPr="00A045E9" w:rsidRDefault="00A81978" w:rsidP="00315D30">
      <w:pPr>
        <w:pStyle w:val="KeinLeerraum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Exerci</w:t>
      </w:r>
      <w:r w:rsidR="00315D30" w:rsidRPr="00A045E9">
        <w:rPr>
          <w:sz w:val="14"/>
          <w:szCs w:val="14"/>
          <w:lang w:val="en-US"/>
        </w:rPr>
        <w:t xml:space="preserve">se </w:t>
      </w:r>
      <w:r w:rsidR="002464A1" w:rsidRPr="00A045E9">
        <w:rPr>
          <w:sz w:val="14"/>
          <w:szCs w:val="14"/>
          <w:lang w:val="en-US"/>
        </w:rPr>
        <w:t>05.Nov:</w:t>
      </w:r>
    </w:p>
    <w:p w:rsidR="00315D30" w:rsidRPr="00A045E9" w:rsidRDefault="002464A1" w:rsidP="002464A1">
      <w:pPr>
        <w:pStyle w:val="KeinLeerraum"/>
        <w:numPr>
          <w:ilvl w:val="0"/>
          <w:numId w:val="2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See exercise 29.Okt - 5)</w:t>
      </w:r>
    </w:p>
    <w:p w:rsidR="002464A1" w:rsidRPr="00A045E9" w:rsidRDefault="002464A1" w:rsidP="002464A1">
      <w:pPr>
        <w:pStyle w:val="KeinLeerraum"/>
        <w:numPr>
          <w:ilvl w:val="0"/>
          <w:numId w:val="2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Sea ice terminology: Marginal ice zone</w:t>
      </w:r>
      <w:r w:rsidRPr="00A045E9">
        <w:rPr>
          <w:sz w:val="14"/>
          <w:szCs w:val="14"/>
          <w:lang w:val="en-US"/>
        </w:rPr>
        <w:t>: Dominated by open ocean processes.</w:t>
      </w:r>
      <w:r w:rsidRPr="00A045E9">
        <w:rPr>
          <w:sz w:val="14"/>
          <w:szCs w:val="14"/>
          <w:lang w:val="en-US"/>
        </w:rPr>
        <w:t xml:space="preserve"> Fast ice: Sea ice that has frozen along the coast, little movement. Perennial ice: Multiyear ice. Lead: Passage through the sea ice that is too wide to jump across. Polynya: Opening enclosed in ice (See exercise 26.Nov.</w:t>
      </w:r>
    </w:p>
    <w:p w:rsidR="006B568C" w:rsidRPr="00A045E9" w:rsidRDefault="002464A1" w:rsidP="006B568C">
      <w:pPr>
        <w:pStyle w:val="KeinLeerraum"/>
        <w:numPr>
          <w:ilvl w:val="0"/>
          <w:numId w:val="2"/>
        </w:numPr>
        <w:rPr>
          <w:rFonts w:eastAsiaTheme="minorEastAsia"/>
          <w:sz w:val="14"/>
          <w:szCs w:val="14"/>
          <w:lang w:val="en-US"/>
        </w:rPr>
      </w:pPr>
      <w:proofErr w:type="spellStart"/>
      <w:r w:rsidRPr="00A045E9">
        <w:rPr>
          <w:sz w:val="14"/>
          <w:szCs w:val="14"/>
          <w:lang w:val="en-US"/>
        </w:rPr>
        <w:t>Isostatic</w:t>
      </w:r>
      <w:proofErr w:type="spellEnd"/>
      <w:r w:rsidRPr="00A045E9">
        <w:rPr>
          <w:sz w:val="14"/>
          <w:szCs w:val="14"/>
          <w:lang w:val="en-US"/>
        </w:rPr>
        <w:t xml:space="preserve"> equilibrium:</w:t>
      </w:r>
      <m:oMath>
        <m:sSub>
          <m:sSubPr>
            <m:ctrlPr>
              <w:rPr>
                <w:rFonts w:ascii="Cambria Math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hAnsi="Cambria Math"/>
                <w:sz w:val="14"/>
                <w:szCs w:val="14"/>
                <w:lang w:val="en-US"/>
              </w:rPr>
              <m:t xml:space="preserve"> ρ</m:t>
            </m:r>
          </m:e>
          <m:sub>
            <m:r>
              <w:rPr>
                <w:rFonts w:ascii="Cambria Math" w:hAnsi="Cambria Math"/>
                <w:sz w:val="14"/>
                <w:szCs w:val="14"/>
                <w:lang w:val="en-US"/>
              </w:rPr>
              <m:t>w</m:t>
            </m:r>
          </m:sub>
        </m:sSub>
        <m:r>
          <w:rPr>
            <w:rFonts w:ascii="Cambria Math" w:hAnsi="Cambria Math"/>
            <w:sz w:val="14"/>
            <w:szCs w:val="14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 w:val="14"/>
                <w:szCs w:val="14"/>
                <w:lang w:val="en-US"/>
              </w:rPr>
            </m:ctrlPr>
          </m:dPr>
          <m:e>
            <m:r>
              <w:rPr>
                <w:rFonts w:ascii="Cambria Math" w:hAnsi="Cambria Math"/>
                <w:sz w:val="14"/>
                <w:szCs w:val="14"/>
                <w:lang w:val="en-US"/>
              </w:rPr>
              <m:t>h-f</m:t>
            </m:r>
          </m:e>
        </m:d>
        <m:r>
          <w:rPr>
            <w:rFonts w:ascii="Cambria Math" w:hAnsi="Cambria Math"/>
            <w:sz w:val="14"/>
            <w:szCs w:val="14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hAnsi="Cambria Math"/>
                <w:sz w:val="14"/>
                <w:szCs w:val="14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sz w:val="14"/>
                <w:szCs w:val="14"/>
                <w:lang w:val="en-US"/>
              </w:rPr>
              <m:t>fy</m:t>
            </m:r>
          </m:sub>
        </m:sSub>
        <m:r>
          <w:rPr>
            <w:rFonts w:ascii="Cambria Math" w:hAnsi="Cambria Math"/>
            <w:sz w:val="14"/>
            <w:szCs w:val="14"/>
            <w:lang w:val="en-US"/>
          </w:rPr>
          <m:t>gh</m:t>
        </m:r>
      </m:oMath>
      <w:r w:rsidR="006B568C" w:rsidRPr="00A045E9">
        <w:rPr>
          <w:rFonts w:eastAsiaTheme="minorEastAsia"/>
          <w:sz w:val="14"/>
          <w:szCs w:val="14"/>
          <w:lang w:val="en-US"/>
        </w:rPr>
        <w:t xml:space="preserve"> </w:t>
      </w:r>
    </w:p>
    <w:p w:rsidR="006B568C" w:rsidRPr="00A045E9" w:rsidRDefault="006B568C" w:rsidP="006B568C">
      <w:pPr>
        <w:pStyle w:val="KeinLeerraum"/>
        <w:ind w:left="720"/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>First year</w:t>
      </w:r>
      <w:proofErr w:type="gramStart"/>
      <w:r w:rsidRPr="00A045E9">
        <w:rPr>
          <w:rFonts w:eastAsiaTheme="minorEastAsia"/>
          <w:sz w:val="14"/>
          <w:szCs w:val="14"/>
          <w:lang w:val="en-US"/>
        </w:rPr>
        <w:t xml:space="preserve">: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fy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=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f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  <w:lang w:val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  <w:lang w:val="en-US"/>
                          </w:rPr>
                          <m:t>fy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  <w:lang w:val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  <w:lang w:val="en-US"/>
                          </w:rPr>
                          <m:t>w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=0.9 m</m:t>
            </m:r>
          </m:den>
        </m:f>
      </m:oMath>
      <w:r w:rsidRPr="00A045E9">
        <w:rPr>
          <w:rFonts w:eastAsiaTheme="minorEastAsia"/>
          <w:sz w:val="14"/>
          <w:szCs w:val="14"/>
          <w:lang w:val="en-US"/>
        </w:rPr>
        <w:t xml:space="preserve">, </w:t>
      </w:r>
      <w:proofErr w:type="spellStart"/>
      <w:r w:rsidRPr="00A045E9">
        <w:rPr>
          <w:rFonts w:eastAsiaTheme="minorEastAsia"/>
          <w:sz w:val="14"/>
          <w:szCs w:val="14"/>
          <w:lang w:val="en-US"/>
        </w:rPr>
        <w:t>Muti</w:t>
      </w:r>
      <w:proofErr w:type="spellEnd"/>
      <w:r w:rsidRPr="00A045E9">
        <w:rPr>
          <w:rFonts w:eastAsiaTheme="minorEastAsia"/>
          <w:sz w:val="14"/>
          <w:szCs w:val="14"/>
          <w:lang w:val="en-US"/>
        </w:rPr>
        <w:t xml:space="preserve"> Year</w:t>
      </w:r>
      <w:r w:rsidRPr="00A045E9">
        <w:rPr>
          <w:rFonts w:eastAsiaTheme="minorEastAsia"/>
          <w:sz w:val="14"/>
          <w:szCs w:val="14"/>
          <w:lang w:val="en-US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my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=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f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  <w:lang w:val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  <w:lang w:val="en-US"/>
                          </w:rPr>
                          <m:t>my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  <w:lang w:val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  <w:szCs w:val="14"/>
                            <w:lang w:val="en-US"/>
                          </w:rPr>
                          <m:t>w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=0.</m:t>
            </m:r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75</m:t>
            </m:r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 xml:space="preserve"> m</m:t>
            </m:r>
          </m:den>
        </m:f>
      </m:oMath>
    </w:p>
    <w:p w:rsidR="006B568C" w:rsidRPr="00A045E9" w:rsidRDefault="006B568C" w:rsidP="006B568C">
      <w:pPr>
        <w:pStyle w:val="KeinLeerraum"/>
        <w:numPr>
          <w:ilvl w:val="0"/>
          <w:numId w:val="2"/>
        </w:numPr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>Latent heat of fusion:</w:t>
      </w:r>
      <w:r w:rsidR="007434CF" w:rsidRPr="00A045E9">
        <w:rPr>
          <w:rFonts w:eastAsiaTheme="minorEastAsia"/>
          <w:sz w:val="14"/>
          <w:szCs w:val="14"/>
          <w:lang w:val="en-US"/>
        </w:rPr>
        <w:t xml:space="preserve"> a)</w:t>
      </w:r>
      <w:r w:rsidRPr="00A045E9">
        <w:rPr>
          <w:rFonts w:eastAsiaTheme="minorEastAsia"/>
          <w:sz w:val="14"/>
          <w:szCs w:val="14"/>
          <w:lang w:val="en-US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 xml:space="preserve">f 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 xml:space="preserve">=330 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J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g</m:t>
            </m:r>
          </m:den>
        </m:f>
      </m:oMath>
      <w:r w:rsidR="007434CF" w:rsidRPr="00A045E9">
        <w:rPr>
          <w:rFonts w:eastAsiaTheme="minorEastAsia"/>
          <w:sz w:val="14"/>
          <w:szCs w:val="14"/>
          <w:lang w:val="en-US"/>
        </w:rPr>
        <w:t xml:space="preserve"> </w:t>
      </w:r>
      <w:r w:rsidR="007434CF" w:rsidRPr="00A045E9">
        <w:rPr>
          <w:rFonts w:eastAsiaTheme="minorEastAsia"/>
          <w:sz w:val="14"/>
          <w:szCs w:val="14"/>
          <w:lang w:val="en-US"/>
        </w:rPr>
        <w:sym w:font="Wingdings" w:char="F0E0"/>
      </w:r>
      <w:r w:rsidR="007434CF" w:rsidRPr="00A045E9">
        <w:rPr>
          <w:rFonts w:eastAsiaTheme="minorEastAsia"/>
          <w:sz w:val="14"/>
          <w:szCs w:val="1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14"/>
            <w:szCs w:val="14"/>
            <w:lang w:val="en-US"/>
          </w:rPr>
          <m:t>Q=</m:t>
        </m:r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m</m:t>
        </m:r>
      </m:oMath>
      <w:r w:rsidR="007434CF" w:rsidRPr="00A045E9">
        <w:rPr>
          <w:rFonts w:eastAsiaTheme="minorEastAsia"/>
          <w:sz w:val="14"/>
          <w:szCs w:val="14"/>
          <w:lang w:val="en-US"/>
        </w:rPr>
        <w:t xml:space="preserve"> = 330 J/g*1000g = 330 KJ</w:t>
      </w:r>
    </w:p>
    <w:p w:rsidR="007434CF" w:rsidRPr="00A045E9" w:rsidRDefault="007434CF" w:rsidP="007434CF">
      <w:pPr>
        <w:pStyle w:val="KeinLeerraum"/>
        <w:ind w:left="720"/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 xml:space="preserve">b) </w:t>
      </w:r>
      <m:oMath>
        <m:r>
          <w:rPr>
            <w:rFonts w:ascii="Cambria Math" w:eastAsiaTheme="minorEastAsia" w:hAnsi="Cambria Math"/>
            <w:sz w:val="14"/>
            <w:szCs w:val="14"/>
            <w:lang w:val="en-US"/>
          </w:rPr>
          <m:t>∆T=</m:t>
        </m:r>
        <m:f>
          <m:f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∆Q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Cp*m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330000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4000*1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>=82,5 K</m:t>
        </m:r>
      </m:oMath>
      <w:r w:rsidRPr="00A045E9">
        <w:rPr>
          <w:rFonts w:eastAsiaTheme="minorEastAsia"/>
          <w:sz w:val="14"/>
          <w:szCs w:val="14"/>
          <w:lang w:val="en-US"/>
        </w:rPr>
        <w:t xml:space="preserve"> </w:t>
      </w:r>
    </w:p>
    <w:p w:rsidR="007434CF" w:rsidRPr="00A045E9" w:rsidRDefault="007434CF" w:rsidP="007434CF">
      <w:pPr>
        <w:pStyle w:val="KeinLeerraum"/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 xml:space="preserve">       </w:t>
      </w:r>
      <w:r w:rsidR="006B7774" w:rsidRPr="00A045E9">
        <w:rPr>
          <w:rFonts w:eastAsiaTheme="minorEastAsia"/>
          <w:sz w:val="14"/>
          <w:szCs w:val="14"/>
          <w:lang w:val="en-US"/>
        </w:rPr>
        <w:t xml:space="preserve">5) </w:t>
      </w:r>
      <w:r w:rsidRPr="00A045E9">
        <w:rPr>
          <w:rFonts w:eastAsiaTheme="minorEastAsia"/>
          <w:sz w:val="14"/>
          <w:szCs w:val="14"/>
          <w:lang w:val="en-US"/>
        </w:rPr>
        <w:t xml:space="preserve">  Sea ice growth: With constant energy flux FL, ice thickness after 24 hours.</w:t>
      </w:r>
    </w:p>
    <w:p w:rsidR="007434CF" w:rsidRPr="00A045E9" w:rsidRDefault="007434CF" w:rsidP="007434CF">
      <w:pPr>
        <w:pStyle w:val="KeinLeerraum"/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ab/>
        <w:t>Thickness of the end of the day</w:t>
      </w:r>
      <w:r w:rsidRPr="00A045E9">
        <w:rPr>
          <w:rFonts w:eastAsiaTheme="minorEastAsia"/>
          <w:sz w:val="14"/>
          <w:szCs w:val="14"/>
          <w:lang w:val="en-US"/>
        </w:rPr>
        <w:sym w:font="Wingdings" w:char="F0E0"/>
      </w:r>
      <w:r w:rsidRPr="00A045E9">
        <w:rPr>
          <w:rFonts w:eastAsiaTheme="minorEastAsia"/>
          <w:sz w:val="14"/>
          <w:szCs w:val="1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14"/>
            <w:szCs w:val="14"/>
            <w:lang w:val="en-US"/>
          </w:rPr>
          <m:t>h=</m:t>
        </m:r>
        <m:f>
          <m:f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Fl*t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f</m:t>
                </m:r>
              </m:sub>
            </m:s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*ρ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330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J</m:t>
                </m:r>
              </m:num>
              <m:den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m²s</m:t>
                </m:r>
              </m:den>
            </m:f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*86400s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330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J</m:t>
                </m:r>
              </m:num>
              <m:den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g</m:t>
                </m:r>
              </m:den>
            </m:f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*920*10³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g</m:t>
                </m:r>
              </m:num>
              <m:den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m³</m:t>
                </m:r>
              </m:den>
            </m:f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>=0.094m</m:t>
        </m:r>
      </m:oMath>
    </w:p>
    <w:p w:rsidR="006B7774" w:rsidRPr="00A045E9" w:rsidRDefault="006B7774" w:rsidP="006B7774">
      <w:pPr>
        <w:pStyle w:val="KeinLeerraum"/>
        <w:numPr>
          <w:ilvl w:val="0"/>
          <w:numId w:val="2"/>
        </w:numPr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 xml:space="preserve">Deposition of salts from sea water by frigid concentration: Precipitation of Na2SO4 at T&lt;-8.2° leads to removal of sulfate from the solution. </w:t>
      </w:r>
    </w:p>
    <w:p w:rsidR="00A81978" w:rsidRPr="00A045E9" w:rsidRDefault="00A81978" w:rsidP="00A81978">
      <w:pPr>
        <w:pStyle w:val="KeinLeerraum"/>
        <w:rPr>
          <w:rFonts w:eastAsiaTheme="minorEastAsia"/>
          <w:sz w:val="14"/>
          <w:szCs w:val="14"/>
          <w:lang w:val="en-US"/>
        </w:rPr>
      </w:pPr>
      <w:proofErr w:type="gramStart"/>
      <w:r w:rsidRPr="00A045E9">
        <w:rPr>
          <w:rFonts w:eastAsiaTheme="minorEastAsia"/>
          <w:sz w:val="14"/>
          <w:szCs w:val="14"/>
          <w:lang w:val="en-US"/>
        </w:rPr>
        <w:t>Exercise 19.Nov.</w:t>
      </w:r>
      <w:proofErr w:type="gramEnd"/>
    </w:p>
    <w:p w:rsidR="00A81978" w:rsidRPr="00A045E9" w:rsidRDefault="00A81978" w:rsidP="00A81978">
      <w:pPr>
        <w:pStyle w:val="KeinLeerraum"/>
        <w:numPr>
          <w:ilvl w:val="0"/>
          <w:numId w:val="3"/>
        </w:numPr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 xml:space="preserve">Energy imbalance: </w:t>
      </w:r>
      <m:oMath>
        <m:r>
          <w:rPr>
            <w:rFonts w:ascii="Cambria Math" w:eastAsiaTheme="minorEastAsia" w:hAnsi="Cambria Math"/>
            <w:sz w:val="14"/>
            <w:szCs w:val="14"/>
            <w:lang w:val="en-US"/>
          </w:rPr>
          <m:t>F=</m:t>
        </m:r>
        <m:f>
          <m:f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∆V*Q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A*∆t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∆h*Q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∆t</m:t>
            </m:r>
          </m:den>
        </m:f>
      </m:oMath>
      <w:r w:rsidRPr="00A045E9">
        <w:rPr>
          <w:rFonts w:eastAsiaTheme="minorEastAsia"/>
          <w:sz w:val="14"/>
          <w:szCs w:val="14"/>
          <w:lang w:val="en-US"/>
        </w:rPr>
        <w:t xml:space="preserve"> , F=Energy Flux, h=Sea Ice Growth</w:t>
      </w:r>
    </w:p>
    <w:p w:rsidR="00A81978" w:rsidRPr="00A045E9" w:rsidRDefault="00E91678" w:rsidP="00A81978">
      <w:pPr>
        <w:pStyle w:val="KeinLeerraum"/>
        <w:numPr>
          <w:ilvl w:val="0"/>
          <w:numId w:val="3"/>
        </w:numPr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 xml:space="preserve">Radiative fluxes: Wavelength bands a) Solar radiation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=0,5μm</m:t>
        </m:r>
      </m:oMath>
      <w:r w:rsidRPr="00A045E9">
        <w:rPr>
          <w:rFonts w:eastAsiaTheme="minorEastAsia"/>
          <w:sz w:val="14"/>
          <w:szCs w:val="14"/>
          <w:lang w:val="en-US"/>
        </w:rPr>
        <w:t xml:space="preserve"> (incoming), earth </w:t>
      </w:r>
      <w:r w:rsidRPr="00A045E9">
        <w:rPr>
          <w:rFonts w:eastAsiaTheme="minorEastAsia"/>
          <w:sz w:val="14"/>
          <w:szCs w:val="14"/>
          <w:lang w:val="en-US"/>
        </w:rPr>
        <w:t xml:space="preserve">radiation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=12</m:t>
        </m:r>
        <m:r>
          <w:rPr>
            <w:rFonts w:ascii="Cambria Math" w:eastAsiaTheme="minorEastAsia" w:hAnsi="Cambria Math"/>
            <w:sz w:val="14"/>
            <w:szCs w:val="14"/>
            <w:lang w:val="en-US"/>
          </w:rPr>
          <m:t>μm</m:t>
        </m:r>
      </m:oMath>
      <w:r w:rsidRPr="00A045E9">
        <w:rPr>
          <w:rFonts w:eastAsiaTheme="minorEastAsia"/>
          <w:sz w:val="14"/>
          <w:szCs w:val="14"/>
          <w:lang w:val="en-US"/>
        </w:rPr>
        <w:t xml:space="preserve"> (outgoing)</w:t>
      </w:r>
    </w:p>
    <w:p w:rsidR="00E91678" w:rsidRPr="00A045E9" w:rsidRDefault="00E91678" w:rsidP="00A81978">
      <w:pPr>
        <w:pStyle w:val="KeinLeerraum"/>
        <w:numPr>
          <w:ilvl w:val="0"/>
          <w:numId w:val="3"/>
        </w:numPr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>Earths radiative energy budget: Jan 351 W/m² , Jun 330 W/m² Maximum: 40°N and  &gt; 75°N (North pole)</w:t>
      </w:r>
    </w:p>
    <w:p w:rsidR="00E91678" w:rsidRPr="00A045E9" w:rsidRDefault="00E91678" w:rsidP="00A81978">
      <w:pPr>
        <w:pStyle w:val="KeinLeerraum"/>
        <w:numPr>
          <w:ilvl w:val="0"/>
          <w:numId w:val="3"/>
        </w:numPr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 xml:space="preserve"> Radiative energy balance: </w:t>
      </w:r>
      <m:oMath>
        <m:d>
          <m:d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1-α</m:t>
            </m:r>
          </m:e>
        </m:d>
        <m:r>
          <w:rPr>
            <w:rFonts w:ascii="Cambria Math" w:eastAsiaTheme="minorEastAsia" w:hAnsi="Cambria Math"/>
            <w:sz w:val="14"/>
            <w:szCs w:val="14"/>
            <w:lang w:val="en-US"/>
          </w:rPr>
          <m:t>S=σ*ε*</m:t>
        </m:r>
        <m:sSup>
          <m:sSup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4</m:t>
            </m:r>
          </m:sup>
        </m:sSup>
      </m:oMath>
      <w:r w:rsidRPr="00A045E9">
        <w:rPr>
          <w:rFonts w:eastAsiaTheme="minorEastAsia"/>
          <w:sz w:val="14"/>
          <w:szCs w:val="14"/>
          <w:lang w:val="en-US"/>
        </w:rPr>
        <w:t xml:space="preserve"> ,</w:t>
      </w:r>
      <w:r w:rsidR="00BC527A" w:rsidRPr="00A045E9">
        <w:rPr>
          <w:rFonts w:eastAsiaTheme="minorEastAsia"/>
          <w:sz w:val="14"/>
          <w:szCs w:val="14"/>
          <w:lang w:val="en-US"/>
        </w:rPr>
        <w:t xml:space="preserve"> </w:t>
      </w:r>
      <w:r w:rsidRPr="00A045E9">
        <w:rPr>
          <w:rFonts w:eastAsiaTheme="minorEastAsia"/>
          <w:sz w:val="14"/>
          <w:szCs w:val="1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14"/>
            <w:szCs w:val="14"/>
            <w:lang w:val="en-US"/>
          </w:rPr>
          <m:t>σ=5,67*</m:t>
        </m:r>
        <m:sSup>
          <m:sSup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-8</m:t>
            </m:r>
          </m:sup>
        </m:sSup>
        <m:f>
          <m:fPr>
            <m:type m:val="skw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 xml:space="preserve">2 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4</m:t>
                </m:r>
              </m:sup>
            </m:sSup>
          </m:den>
        </m:f>
      </m:oMath>
    </w:p>
    <w:p w:rsidR="00BC527A" w:rsidRPr="00A045E9" w:rsidRDefault="00BC527A" w:rsidP="00A81978">
      <w:pPr>
        <w:pStyle w:val="KeinLeerraum"/>
        <w:numPr>
          <w:ilvl w:val="0"/>
          <w:numId w:val="3"/>
        </w:numPr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 xml:space="preserve">Thermal emission: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Lw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=εσ</m:t>
        </m:r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T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4</m:t>
                </m:r>
              </m:sup>
            </m:sSup>
          </m:sub>
        </m:sSub>
      </m:oMath>
      <w:r w:rsidRPr="00A045E9">
        <w:rPr>
          <w:rFonts w:eastAsiaTheme="minorEastAsia"/>
          <w:sz w:val="14"/>
          <w:szCs w:val="14"/>
          <w:lang w:val="en-US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=radiative Temperature</m:t>
        </m:r>
      </m:oMath>
    </w:p>
    <w:p w:rsidR="00BC527A" w:rsidRPr="00A045E9" w:rsidRDefault="00BC527A" w:rsidP="00BC527A">
      <w:pPr>
        <w:pStyle w:val="KeinLeerraum"/>
        <w:ind w:left="720"/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>Emissivity cloud cover</w:t>
      </w:r>
      <w:proofErr w:type="gramStart"/>
      <w:r w:rsidRPr="00A045E9">
        <w:rPr>
          <w:rFonts w:eastAsiaTheme="minorEastAsia"/>
          <w:sz w:val="14"/>
          <w:szCs w:val="14"/>
          <w:lang w:val="en-US"/>
        </w:rPr>
        <w:t xml:space="preserve">: </w:t>
      </w:r>
      <m:oMath>
        <m:r>
          <w:rPr>
            <w:rFonts w:ascii="Cambria Math" w:eastAsiaTheme="minorEastAsia" w:hAnsi="Cambria Math"/>
            <w:sz w:val="14"/>
            <w:szCs w:val="14"/>
            <w:lang w:val="en-US"/>
          </w:rPr>
          <m:t/>
        </m:r>
        <w:proofErr w:type="gramEnd"/>
        <m:r>
          <w:rPr>
            <w:rFonts w:ascii="Cambria Math" w:eastAsiaTheme="minorEastAsia" w:hAnsi="Cambria Math"/>
            <w:sz w:val="14"/>
            <w:szCs w:val="14"/>
            <w:lang w:val="en-US"/>
          </w:rPr>
          <m:t>=0,7855(1+0,2232*</m:t>
        </m:r>
        <m:sSup>
          <m:sSup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2,75</m:t>
            </m:r>
          </m:sup>
        </m:sSup>
        <m:r>
          <w:rPr>
            <w:rFonts w:ascii="Cambria Math" w:eastAsiaTheme="minorEastAsia" w:hAnsi="Cambria Math"/>
            <w:sz w:val="14"/>
            <w:szCs w:val="14"/>
            <w:lang w:val="en-US"/>
          </w:rPr>
          <m:t>)</m:t>
        </m:r>
      </m:oMath>
      <w:r w:rsidRPr="00A045E9">
        <w:rPr>
          <w:rFonts w:eastAsiaTheme="minorEastAsia"/>
          <w:sz w:val="14"/>
          <w:szCs w:val="14"/>
          <w:lang w:val="en-US"/>
        </w:rPr>
        <w:t xml:space="preserve"> , C=Cloud Cover (Clear Sky C=0)</w:t>
      </w:r>
    </w:p>
    <w:p w:rsidR="00874DFF" w:rsidRPr="00A045E9" w:rsidRDefault="00874DFF" w:rsidP="00BC527A">
      <w:pPr>
        <w:pStyle w:val="KeinLeerraum"/>
        <w:ind w:left="720"/>
        <w:rPr>
          <w:rFonts w:eastAsiaTheme="minorEastAsia"/>
          <w:sz w:val="14"/>
          <w:szCs w:val="14"/>
          <w:lang w:val="en-US"/>
        </w:rPr>
      </w:pPr>
    </w:p>
    <w:p w:rsidR="00874DFF" w:rsidRPr="00A045E9" w:rsidRDefault="00874DFF" w:rsidP="00874DFF">
      <w:pPr>
        <w:pStyle w:val="KeinLeerraum"/>
        <w:rPr>
          <w:sz w:val="14"/>
          <w:szCs w:val="14"/>
          <w:lang w:val="en-US"/>
        </w:rPr>
      </w:pPr>
      <w:proofErr w:type="gramStart"/>
      <w:r w:rsidRPr="00A045E9">
        <w:rPr>
          <w:sz w:val="14"/>
          <w:szCs w:val="14"/>
          <w:lang w:val="en-US"/>
        </w:rPr>
        <w:t>Exercise 26.Nov.</w:t>
      </w:r>
      <w:proofErr w:type="gramEnd"/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b/>
          <w:sz w:val="14"/>
          <w:szCs w:val="14"/>
          <w:lang w:val="en-US"/>
        </w:rPr>
        <w:t>Polynyas:</w:t>
      </w:r>
      <w:r w:rsidRPr="00A045E9">
        <w:rPr>
          <w:sz w:val="14"/>
          <w:szCs w:val="14"/>
          <w:lang w:val="en-US"/>
        </w:rPr>
        <w:t xml:space="preserve"> </w:t>
      </w:r>
      <w:r w:rsidRPr="00A045E9">
        <w:rPr>
          <w:sz w:val="14"/>
          <w:szCs w:val="14"/>
          <w:lang w:val="en-US"/>
        </w:rPr>
        <w:tab/>
        <w:t>- costal: formed by coastal winds</w:t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ab/>
      </w:r>
      <w:r w:rsidRPr="00A045E9">
        <w:rPr>
          <w:sz w:val="14"/>
          <w:szCs w:val="14"/>
          <w:lang w:val="en-US"/>
        </w:rPr>
        <w:tab/>
        <w:t>-</w:t>
      </w:r>
      <w:proofErr w:type="gramStart"/>
      <w:r w:rsidRPr="00A045E9">
        <w:rPr>
          <w:sz w:val="14"/>
          <w:szCs w:val="14"/>
          <w:lang w:val="en-US"/>
        </w:rPr>
        <w:t>open-</w:t>
      </w:r>
      <w:proofErr w:type="gramEnd"/>
      <w:r w:rsidRPr="00A045E9">
        <w:rPr>
          <w:sz w:val="14"/>
          <w:szCs w:val="14"/>
          <w:lang w:val="en-US"/>
        </w:rPr>
        <w:t>ocean: upwelling of warm water (convection)</w:t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b/>
          <w:sz w:val="14"/>
          <w:szCs w:val="14"/>
          <w:lang w:val="en-US"/>
        </w:rPr>
        <w:t>Where?</w:t>
      </w:r>
      <w:r w:rsidRPr="00A045E9">
        <w:rPr>
          <w:sz w:val="14"/>
          <w:szCs w:val="14"/>
          <w:lang w:val="en-US"/>
        </w:rPr>
        <w:tab/>
        <w:t>-often in relation to fast ice</w:t>
      </w:r>
    </w:p>
    <w:tbl>
      <w:tblPr>
        <w:tblStyle w:val="Tabellenraster"/>
        <w:tblW w:w="0" w:type="auto"/>
        <w:tblInd w:w="45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874DFF" w:rsidRPr="00A045E9" w:rsidTr="00874DF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Pr="00A045E9" w:rsidRDefault="00874DFF">
            <w:pPr>
              <w:pStyle w:val="KeinLeerraum"/>
              <w:rPr>
                <w:b/>
                <w:sz w:val="14"/>
                <w:szCs w:val="14"/>
                <w:lang w:val="en-US"/>
              </w:rPr>
            </w:pPr>
            <w:r w:rsidRPr="00A045E9">
              <w:rPr>
                <w:b/>
                <w:sz w:val="14"/>
                <w:szCs w:val="14"/>
                <w:lang w:val="en-US"/>
              </w:rPr>
              <w:t>Open-ocean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Pr="00A045E9" w:rsidRDefault="00874DFF">
            <w:pPr>
              <w:pStyle w:val="KeinLeerraum"/>
              <w:rPr>
                <w:b/>
                <w:sz w:val="14"/>
                <w:szCs w:val="14"/>
                <w:lang w:val="en-US"/>
              </w:rPr>
            </w:pPr>
            <w:r w:rsidRPr="00A045E9">
              <w:rPr>
                <w:b/>
                <w:sz w:val="14"/>
                <w:szCs w:val="14"/>
                <w:lang w:val="en-US"/>
              </w:rPr>
              <w:t>Coastal</w:t>
            </w:r>
          </w:p>
        </w:tc>
      </w:tr>
      <w:tr w:rsidR="00874DFF" w:rsidRPr="00A045E9" w:rsidTr="00874DF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Pr="00A045E9" w:rsidRDefault="00874DFF">
            <w:pPr>
              <w:pStyle w:val="KeinLeerraum"/>
              <w:rPr>
                <w:sz w:val="14"/>
                <w:szCs w:val="14"/>
                <w:lang w:val="en-US"/>
              </w:rPr>
            </w:pPr>
            <w:r w:rsidRPr="00A045E9">
              <w:rPr>
                <w:sz w:val="14"/>
                <w:szCs w:val="14"/>
                <w:lang w:val="en-US"/>
              </w:rPr>
              <w:t>Weddell Sea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Pr="00A045E9" w:rsidRDefault="00874DFF">
            <w:pPr>
              <w:pStyle w:val="KeinLeerraum"/>
              <w:rPr>
                <w:sz w:val="14"/>
                <w:szCs w:val="14"/>
                <w:lang w:val="en-US"/>
              </w:rPr>
            </w:pPr>
            <w:r w:rsidRPr="00A045E9">
              <w:rPr>
                <w:sz w:val="14"/>
                <w:szCs w:val="14"/>
                <w:lang w:val="en-US"/>
              </w:rPr>
              <w:t>St. Lawrence Island</w:t>
            </w:r>
          </w:p>
        </w:tc>
      </w:tr>
    </w:tbl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b/>
          <w:sz w:val="14"/>
          <w:szCs w:val="14"/>
          <w:lang w:val="en-US"/>
        </w:rPr>
        <w:t>Ice produced per season</w:t>
      </w:r>
      <w:r w:rsidRPr="00A045E9">
        <w:rPr>
          <w:sz w:val="14"/>
          <w:szCs w:val="14"/>
          <w:lang w:val="en-US"/>
        </w:rPr>
        <w:t>:  Arctic: about 5m, Antarctic: about 10m</w:t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b/>
          <w:sz w:val="14"/>
          <w:szCs w:val="14"/>
          <w:lang w:val="en-US"/>
        </w:rPr>
        <w:t>Sediment transport:</w:t>
      </w:r>
      <w:r w:rsidRPr="00A045E9">
        <w:rPr>
          <w:sz w:val="14"/>
          <w:szCs w:val="14"/>
          <w:lang w:val="en-US"/>
        </w:rPr>
        <w:t xml:space="preserve"> sediment incorporated in frazil ice </w:t>
      </w:r>
      <w:r w:rsidRPr="00A045E9">
        <w:rPr>
          <w:sz w:val="14"/>
          <w:szCs w:val="14"/>
          <w:lang w:val="en-US"/>
        </w:rPr>
        <w:sym w:font="Wingdings" w:char="F0E0"/>
      </w:r>
      <w:r w:rsidRPr="00A045E9">
        <w:rPr>
          <w:sz w:val="14"/>
          <w:szCs w:val="14"/>
          <w:lang w:val="en-US"/>
        </w:rPr>
        <w:t xml:space="preserve"> transport to open ocean</w:t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Upwelling of sediments by: river deltas, strong winds, tidal movement</w:t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b/>
          <w:sz w:val="14"/>
          <w:szCs w:val="14"/>
          <w:lang w:val="en-US"/>
        </w:rPr>
        <w:t xml:space="preserve">Biological Importance: </w:t>
      </w:r>
      <w:r w:rsidRPr="00A045E9">
        <w:rPr>
          <w:sz w:val="14"/>
          <w:szCs w:val="14"/>
          <w:lang w:val="en-US"/>
        </w:rPr>
        <w:t xml:space="preserve">high primary production in summer </w:t>
      </w:r>
      <w:r w:rsidRPr="00A045E9">
        <w:rPr>
          <w:sz w:val="14"/>
          <w:szCs w:val="14"/>
          <w:lang w:val="en-US"/>
        </w:rPr>
        <w:sym w:font="Wingdings" w:char="F0E0"/>
      </w:r>
      <w:r w:rsidRPr="00A045E9">
        <w:rPr>
          <w:sz w:val="14"/>
          <w:szCs w:val="14"/>
          <w:lang w:val="en-US"/>
        </w:rPr>
        <w:t xml:space="preserve">feeding place, breathing holes for mammals </w:t>
      </w:r>
      <w:r w:rsidRPr="00A045E9">
        <w:rPr>
          <w:sz w:val="14"/>
          <w:szCs w:val="14"/>
          <w:lang w:val="en-US"/>
        </w:rPr>
        <w:sym w:font="Wingdings" w:char="F0E0"/>
      </w:r>
      <w:r w:rsidRPr="00A045E9">
        <w:rPr>
          <w:sz w:val="14"/>
          <w:szCs w:val="14"/>
          <w:lang w:val="en-US"/>
        </w:rPr>
        <w:t xml:space="preserve"> important for survival in winter</w:t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b/>
          <w:sz w:val="14"/>
          <w:szCs w:val="14"/>
          <w:lang w:val="en-US"/>
        </w:rPr>
        <w:t>Influence of the ocean:</w:t>
      </w:r>
      <w:r w:rsidRPr="00A045E9">
        <w:rPr>
          <w:sz w:val="14"/>
          <w:szCs w:val="14"/>
          <w:lang w:val="en-US"/>
        </w:rPr>
        <w:t xml:space="preserve"> large heat </w:t>
      </w:r>
      <w:proofErr w:type="spellStart"/>
      <w:r w:rsidRPr="00A045E9">
        <w:rPr>
          <w:sz w:val="14"/>
          <w:szCs w:val="14"/>
          <w:lang w:val="en-US"/>
        </w:rPr>
        <w:t>souce</w:t>
      </w:r>
      <w:proofErr w:type="spellEnd"/>
      <w:r w:rsidRPr="00A045E9">
        <w:rPr>
          <w:sz w:val="14"/>
          <w:szCs w:val="14"/>
          <w:lang w:val="en-US"/>
        </w:rPr>
        <w:t xml:space="preserve">, forming large amount of ice, freeing salt </w:t>
      </w:r>
      <w:r w:rsidRPr="00A045E9">
        <w:rPr>
          <w:sz w:val="14"/>
          <w:szCs w:val="14"/>
          <w:lang w:val="en-US"/>
        </w:rPr>
        <w:sym w:font="Wingdings" w:char="F0E0"/>
      </w:r>
      <w:r w:rsidRPr="00A045E9">
        <w:rPr>
          <w:sz w:val="14"/>
          <w:szCs w:val="14"/>
          <w:lang w:val="en-US"/>
        </w:rPr>
        <w:t xml:space="preserve"> creates a barrier to protect ice from warm Atlantic water.</w:t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b/>
          <w:sz w:val="14"/>
          <w:szCs w:val="14"/>
          <w:lang w:val="en-US"/>
        </w:rPr>
        <w:t>Size of Polynyas based on a Balance of:</w:t>
      </w:r>
      <w:r w:rsidRPr="00A045E9">
        <w:rPr>
          <w:sz w:val="14"/>
          <w:szCs w:val="14"/>
          <w:lang w:val="en-US"/>
        </w:rPr>
        <w:t xml:space="preserve"> temperature, wind speed</w:t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rFonts w:eastAsiaTheme="minorEastAsia"/>
          <w:noProof/>
          <w:sz w:val="14"/>
          <w:szCs w:val="14"/>
          <w:lang w:eastAsia="de-DE"/>
        </w:rPr>
        <w:drawing>
          <wp:anchor distT="0" distB="0" distL="114300" distR="114300" simplePos="0" relativeHeight="251658240" behindDoc="1" locked="0" layoutInCell="1" allowOverlap="1" wp14:anchorId="554E3FE7" wp14:editId="35F671C3">
            <wp:simplePos x="0" y="0"/>
            <wp:positionH relativeFrom="column">
              <wp:posOffset>1843405</wp:posOffset>
            </wp:positionH>
            <wp:positionV relativeFrom="paragraph">
              <wp:posOffset>48260</wp:posOffset>
            </wp:positionV>
            <wp:extent cx="1714500" cy="1597025"/>
            <wp:effectExtent l="0" t="0" r="0" b="3175"/>
            <wp:wrapTight wrapText="bothSides">
              <wp:wrapPolygon edited="0">
                <wp:start x="0" y="0"/>
                <wp:lineTo x="0" y="21385"/>
                <wp:lineTo x="21360" y="21385"/>
                <wp:lineTo x="2136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DFF" w:rsidRPr="00A045E9" w:rsidRDefault="00874DFF" w:rsidP="00874DFF">
      <w:pPr>
        <w:pStyle w:val="KeinLeerraum"/>
        <w:ind w:left="45"/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Exercise 03.Dez</w:t>
      </w:r>
    </w:p>
    <w:p w:rsidR="00874DFF" w:rsidRPr="00A045E9" w:rsidRDefault="00874DFF" w:rsidP="00874DFF">
      <w:pPr>
        <w:pStyle w:val="KeinLeerraum"/>
        <w:numPr>
          <w:ilvl w:val="0"/>
          <w:numId w:val="5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Major arctic water layers:</w:t>
      </w:r>
    </w:p>
    <w:p w:rsidR="00874DFF" w:rsidRPr="00A045E9" w:rsidRDefault="00874DFF" w:rsidP="00874DFF">
      <w:pPr>
        <w:pStyle w:val="KeinLeerraum"/>
        <w:ind w:left="1080"/>
        <w:rPr>
          <w:rFonts w:eastAsiaTheme="minorEastAsia"/>
          <w:sz w:val="14"/>
          <w:szCs w:val="14"/>
          <w:lang w:val="en-US"/>
        </w:rPr>
      </w:pPr>
    </w:p>
    <w:p w:rsidR="006B7774" w:rsidRPr="00A045E9" w:rsidRDefault="006B7774" w:rsidP="006B7774">
      <w:pPr>
        <w:pStyle w:val="KeinLeerraum"/>
        <w:ind w:left="360"/>
        <w:rPr>
          <w:rFonts w:eastAsiaTheme="minorEastAsia"/>
          <w:sz w:val="14"/>
          <w:szCs w:val="14"/>
          <w:lang w:val="en-US"/>
        </w:rPr>
      </w:pPr>
    </w:p>
    <w:p w:rsidR="006B7774" w:rsidRPr="00A045E9" w:rsidRDefault="006B7774" w:rsidP="006B7774">
      <w:pPr>
        <w:pStyle w:val="KeinLeerraum"/>
        <w:ind w:left="360"/>
        <w:rPr>
          <w:rFonts w:eastAsiaTheme="minorEastAsia"/>
          <w:sz w:val="14"/>
          <w:szCs w:val="14"/>
          <w:lang w:val="en-US"/>
        </w:rPr>
      </w:pPr>
    </w:p>
    <w:p w:rsidR="006B7774" w:rsidRPr="00A045E9" w:rsidRDefault="006B7774" w:rsidP="006B7774">
      <w:pPr>
        <w:pStyle w:val="KeinLeerraum"/>
        <w:ind w:left="360"/>
        <w:rPr>
          <w:rFonts w:eastAsiaTheme="minorEastAsia"/>
          <w:sz w:val="14"/>
          <w:szCs w:val="14"/>
          <w:lang w:val="en-US"/>
        </w:rPr>
      </w:pPr>
    </w:p>
    <w:p w:rsidR="00315D30" w:rsidRPr="00A045E9" w:rsidRDefault="00315D30" w:rsidP="00315D30">
      <w:pPr>
        <w:pStyle w:val="KeinLeerraum"/>
        <w:rPr>
          <w:sz w:val="14"/>
          <w:szCs w:val="14"/>
          <w:lang w:val="en-US"/>
        </w:rPr>
      </w:pPr>
    </w:p>
    <w:p w:rsidR="00315D30" w:rsidRPr="00A045E9" w:rsidRDefault="00315D30" w:rsidP="00315D30">
      <w:pPr>
        <w:pStyle w:val="KeinLeerraum"/>
        <w:rPr>
          <w:sz w:val="14"/>
          <w:szCs w:val="14"/>
          <w:lang w:val="en-US"/>
        </w:rPr>
      </w:pPr>
    </w:p>
    <w:p w:rsidR="00315D30" w:rsidRPr="00A045E9" w:rsidRDefault="00315D30" w:rsidP="00315D30">
      <w:pPr>
        <w:pStyle w:val="KeinLeerraum"/>
        <w:rPr>
          <w:sz w:val="14"/>
          <w:szCs w:val="14"/>
          <w:lang w:val="en-US"/>
        </w:rPr>
      </w:pPr>
    </w:p>
    <w:p w:rsidR="005C3496" w:rsidRPr="00A045E9" w:rsidRDefault="005C3496" w:rsidP="005C3496">
      <w:pPr>
        <w:pStyle w:val="KeinLeerraum"/>
        <w:numPr>
          <w:ilvl w:val="0"/>
          <w:numId w:val="5"/>
        </w:numPr>
        <w:rPr>
          <w:sz w:val="14"/>
          <w:szCs w:val="14"/>
          <w:lang w:val="en-US"/>
        </w:rPr>
      </w:pPr>
      <w:r w:rsidRPr="00A045E9">
        <w:rPr>
          <w:sz w:val="14"/>
          <w:szCs w:val="14"/>
          <w:lang w:val="en-US"/>
        </w:rPr>
        <w:t>Equilibrium sea ice thickness and oceanic heat flux:</w:t>
      </w:r>
    </w:p>
    <w:p w:rsidR="005C3496" w:rsidRPr="00A045E9" w:rsidRDefault="005C3496" w:rsidP="005C3496">
      <w:pPr>
        <w:pStyle w:val="KeinLeerraum"/>
        <w:ind w:left="405"/>
        <w:rPr>
          <w:sz w:val="14"/>
          <w:szCs w:val="14"/>
          <w:lang w:val="en-US"/>
        </w:rPr>
      </w:pPr>
    </w:p>
    <w:p w:rsidR="00D601A5" w:rsidRPr="00A045E9" w:rsidRDefault="00D601A5" w:rsidP="005C3496">
      <w:pPr>
        <w:pStyle w:val="KeinLeerraum"/>
        <w:ind w:left="405"/>
        <w:rPr>
          <w:rFonts w:eastAsiaTheme="minorEastAsia"/>
          <w:sz w:val="14"/>
          <w:szCs w:val="14"/>
          <w:lang w:val="en-US"/>
        </w:rPr>
      </w:pPr>
      <m:oMath>
        <m:r>
          <w:rPr>
            <w:rFonts w:ascii="Cambria Math" w:hAnsi="Cambria Math"/>
            <w:sz w:val="14"/>
            <w:szCs w:val="14"/>
            <w:lang w:val="en-US"/>
          </w:rPr>
          <m:t>F</m:t>
        </m:r>
        <m:r>
          <w:rPr>
            <w:rFonts w:ascii="Cambria Math" w:hAnsi="Cambria Math"/>
            <w:sz w:val="14"/>
            <w:szCs w:val="1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sz w:val="14"/>
                <w:szCs w:val="14"/>
                <w:lang w:val="en-US"/>
              </w:rPr>
              <m:t>k*</m:t>
            </m:r>
            <m:r>
              <m:rPr>
                <m:sty m:val="p"/>
              </m:rPr>
              <w:rPr>
                <w:rFonts w:ascii="Cambria Math" w:hAnsi="Cambria Math"/>
                <w:sz w:val="14"/>
                <w:szCs w:val="14"/>
                <w:lang w:val="en-US"/>
              </w:rPr>
              <m:t>Δ</m:t>
            </m:r>
            <m:r>
              <w:rPr>
                <w:rFonts w:ascii="Cambria Math" w:hAnsi="Cambria Math"/>
                <w:sz w:val="14"/>
                <w:szCs w:val="14"/>
                <w:lang w:val="en-US"/>
              </w:rPr>
              <m:t>T</m:t>
            </m:r>
          </m:num>
          <m:den>
            <m:r>
              <w:rPr>
                <w:rFonts w:ascii="Cambria Math" w:hAnsi="Cambria Math"/>
                <w:sz w:val="14"/>
                <w:szCs w:val="14"/>
                <w:lang w:val="en-US"/>
              </w:rPr>
              <m:t>H</m:t>
            </m:r>
          </m:den>
        </m:f>
      </m:oMath>
      <w:r w:rsidR="0038175E" w:rsidRPr="00A045E9">
        <w:rPr>
          <w:sz w:val="14"/>
          <w:szCs w:val="14"/>
          <w:lang w:val="en-US"/>
        </w:rPr>
        <w:t xml:space="preserve"> </w:t>
      </w:r>
      <w:r w:rsidR="005C3496" w:rsidRPr="00A045E9">
        <w:rPr>
          <w:sz w:val="14"/>
          <w:szCs w:val="14"/>
          <w:lang w:val="en-US"/>
        </w:rPr>
        <w:t xml:space="preserve"> </w:t>
      </w:r>
      <w:proofErr w:type="gramStart"/>
      <w:r w:rsidR="005C3496" w:rsidRPr="00A045E9">
        <w:rPr>
          <w:sz w:val="14"/>
          <w:szCs w:val="14"/>
          <w:lang w:val="en-US"/>
        </w:rPr>
        <w:t>,</w:t>
      </w:r>
      <w:r w:rsidR="00744DD9" w:rsidRPr="00A045E9">
        <w:rPr>
          <w:sz w:val="14"/>
          <w:szCs w:val="14"/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sz w:val="14"/>
                <w:szCs w:val="14"/>
                <w:lang w:val="en-US"/>
              </w:rPr>
              <m:t>H</m:t>
            </m:r>
          </m:num>
          <m:den>
            <m:r>
              <w:rPr>
                <w:rFonts w:ascii="Cambria Math" w:hAnsi="Cambria Math"/>
                <w:sz w:val="14"/>
                <w:szCs w:val="14"/>
                <w:lang w:val="en-US"/>
              </w:rPr>
              <m:t>k</m:t>
            </m:r>
          </m:den>
        </m:f>
        <m:r>
          <w:rPr>
            <w:rFonts w:ascii="Cambria Math" w:hAnsi="Cambria Math"/>
            <w:sz w:val="14"/>
            <w:szCs w:val="1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hAnsi="Cambria Math"/>
                <w:sz w:val="14"/>
                <w:szCs w:val="14"/>
                <w:lang w:val="en-US"/>
              </w:rPr>
              <m:t>Hs</m:t>
            </m:r>
          </m:num>
          <m:den>
            <m:r>
              <w:rPr>
                <w:rFonts w:ascii="Cambria Math" w:hAnsi="Cambria Math"/>
                <w:sz w:val="14"/>
                <w:szCs w:val="14"/>
                <w:lang w:val="en-US"/>
              </w:rPr>
              <m:t>ks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Hi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ki</m:t>
            </m:r>
          </m:den>
        </m:f>
      </m:oMath>
      <w:r w:rsidRPr="00A045E9">
        <w:rPr>
          <w:rFonts w:eastAsiaTheme="minorEastAsia"/>
          <w:sz w:val="14"/>
          <w:szCs w:val="14"/>
          <w:lang w:val="en-US"/>
        </w:rPr>
        <w:t xml:space="preserve">   ,</w:t>
      </w:r>
      <w:proofErr w:type="gramEnd"/>
      <w:r w:rsidRPr="00A045E9">
        <w:rPr>
          <w:rFonts w:eastAsiaTheme="minorEastAsia"/>
          <w:sz w:val="14"/>
          <w:szCs w:val="14"/>
          <w:lang w:val="en-US"/>
        </w:rPr>
        <w:t xml:space="preserve"> k=thermal conductivity , F=heat flux , H=height  </w:t>
      </w:r>
    </w:p>
    <w:p w:rsidR="00D601A5" w:rsidRPr="00A045E9" w:rsidRDefault="00D601A5" w:rsidP="005C3496">
      <w:pPr>
        <w:pStyle w:val="KeinLeerraum"/>
        <w:ind w:left="405"/>
        <w:rPr>
          <w:rFonts w:eastAsiaTheme="minorEastAsia"/>
          <w:sz w:val="14"/>
          <w:szCs w:val="14"/>
          <w:lang w:val="en-US"/>
        </w:rPr>
      </w:pPr>
    </w:p>
    <w:p w:rsidR="00D601A5" w:rsidRPr="00A045E9" w:rsidRDefault="00D601A5" w:rsidP="005C3496">
      <w:pPr>
        <w:pStyle w:val="KeinLeerraum"/>
        <w:ind w:left="405"/>
        <w:rPr>
          <w:rFonts w:eastAsiaTheme="minorEastAsia"/>
          <w:sz w:val="14"/>
          <w:szCs w:val="14"/>
          <w:lang w:val="en-US"/>
        </w:rPr>
      </w:pPr>
      <m:oMath>
        <m:r>
          <w:rPr>
            <w:rFonts w:ascii="Cambria Math" w:eastAsiaTheme="minorEastAsia" w:hAnsi="Cambria Math"/>
            <w:sz w:val="14"/>
            <w:szCs w:val="14"/>
            <w:lang w:val="en-US"/>
          </w:rPr>
          <m:t>Hi=</m:t>
        </m:r>
        <m:d>
          <m:d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Δ</m:t>
                </m:r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F</m:t>
                </m:r>
              </m:den>
            </m:f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4"/>
                    <w:szCs w:val="1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Hs</m:t>
                </m:r>
              </m:num>
              <m:den>
                <m:r>
                  <w:rPr>
                    <w:rFonts w:ascii="Cambria Math" w:eastAsiaTheme="minorEastAsia" w:hAnsi="Cambria Math"/>
                    <w:sz w:val="14"/>
                    <w:szCs w:val="14"/>
                    <w:lang w:val="en-US"/>
                  </w:rPr>
                  <m:t>ks</m:t>
                </m:r>
              </m:den>
            </m:f>
          </m:e>
        </m:d>
        <m:r>
          <w:rPr>
            <w:rFonts w:ascii="Cambria Math" w:eastAsiaTheme="minorEastAsia" w:hAnsi="Cambria Math"/>
            <w:sz w:val="14"/>
            <w:szCs w:val="14"/>
            <w:lang w:val="en-US"/>
          </w:rPr>
          <m:t>ki</m:t>
        </m:r>
        <m:r>
          <w:rPr>
            <w:rFonts w:ascii="Cambria Math" w:eastAsiaTheme="minorEastAsia" w:hAnsi="Cambria Math"/>
            <w:sz w:val="14"/>
            <w:szCs w:val="14"/>
            <w:lang w:val="en-US"/>
          </w:rPr>
          <m:t>=0,84m</m:t>
        </m:r>
      </m:oMath>
      <w:r w:rsidRPr="00A045E9">
        <w:rPr>
          <w:rFonts w:eastAsiaTheme="minorEastAsia"/>
          <w:sz w:val="14"/>
          <w:szCs w:val="14"/>
          <w:lang w:val="en-US"/>
        </w:rPr>
        <w:t xml:space="preserve"> </w:t>
      </w:r>
      <w:r w:rsidR="00A045E9" w:rsidRPr="00A045E9">
        <w:rPr>
          <w:rFonts w:eastAsiaTheme="minorEastAsia"/>
          <w:sz w:val="14"/>
          <w:szCs w:val="14"/>
          <w:lang w:val="en-US"/>
        </w:rPr>
        <w:t xml:space="preserve">  </w:t>
      </w:r>
      <w:r w:rsidRPr="00A045E9">
        <w:rPr>
          <w:rFonts w:eastAsiaTheme="minorEastAsia"/>
          <w:sz w:val="14"/>
          <w:szCs w:val="1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/>
            <w:sz w:val="14"/>
            <w:szCs w:val="14"/>
            <w:lang w:val="en-US"/>
          </w:rPr>
          <m:t>Δ</m:t>
        </m:r>
        <m:r>
          <w:rPr>
            <w:rFonts w:ascii="Cambria Math" w:eastAsiaTheme="minorEastAsia" w:hAnsi="Cambria Math"/>
            <w:sz w:val="14"/>
            <w:szCs w:val="14"/>
            <w:lang w:val="en-US"/>
          </w:rPr>
          <m:t>T=28</m:t>
        </m:r>
        <m:r>
          <w:rPr>
            <w:rFonts w:ascii="Cambria Math" w:eastAsiaTheme="minorEastAsia" w:hAnsi="Cambria Math"/>
            <w:sz w:val="14"/>
            <w:szCs w:val="14"/>
            <w:lang w:val="en-US"/>
          </w:rPr>
          <m:t>K, ks=0.2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mK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>, ki=2,1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mK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>, Hs=0,2m,  F=20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m²</m:t>
            </m:r>
          </m:den>
        </m:f>
        <m:r>
          <w:rPr>
            <w:rFonts w:ascii="Cambria Math" w:eastAsiaTheme="minorEastAsia" w:hAnsi="Cambria Math"/>
            <w:sz w:val="14"/>
            <w:szCs w:val="14"/>
            <w:lang w:val="en-US"/>
          </w:rPr>
          <m:t xml:space="preserve"> </m:t>
        </m:r>
      </m:oMath>
    </w:p>
    <w:p w:rsidR="00A045E9" w:rsidRPr="00A045E9" w:rsidRDefault="00A045E9" w:rsidP="00A045E9">
      <w:pPr>
        <w:pStyle w:val="KeinLeerraum"/>
        <w:rPr>
          <w:rFonts w:eastAsiaTheme="minorEastAsia"/>
          <w:sz w:val="14"/>
          <w:szCs w:val="14"/>
          <w:lang w:val="en-US"/>
        </w:rPr>
      </w:pPr>
      <w:r w:rsidRPr="00A045E9">
        <w:rPr>
          <w:rFonts w:eastAsiaTheme="minorEastAsia"/>
          <w:sz w:val="14"/>
          <w:szCs w:val="14"/>
          <w:lang w:val="en-US"/>
        </w:rPr>
        <w:t xml:space="preserve">Typical ocean heat fluxes: Arctic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&lt;5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m²</m:t>
            </m:r>
          </m:den>
        </m:f>
      </m:oMath>
      <w:r w:rsidRPr="00A045E9">
        <w:rPr>
          <w:rFonts w:eastAsiaTheme="minorEastAsia"/>
          <w:sz w:val="14"/>
          <w:szCs w:val="14"/>
          <w:lang w:val="en-US"/>
        </w:rPr>
        <w:t xml:space="preserve">    </w:t>
      </w:r>
      <w:proofErr w:type="gramStart"/>
      <w:r w:rsidRPr="00A045E9">
        <w:rPr>
          <w:rFonts w:eastAsiaTheme="minorEastAsia"/>
          <w:sz w:val="14"/>
          <w:szCs w:val="14"/>
          <w:lang w:val="en-US"/>
        </w:rPr>
        <w:t>,  Antar</w:t>
      </w:r>
      <w:r w:rsidRPr="00A045E9">
        <w:rPr>
          <w:rFonts w:eastAsiaTheme="minorEastAsia"/>
          <w:sz w:val="14"/>
          <w:szCs w:val="14"/>
          <w:lang w:val="en-US"/>
        </w:rPr>
        <w:t>ctic</w:t>
      </w:r>
      <w:proofErr w:type="gramEnd"/>
      <w:r w:rsidRPr="00A045E9">
        <w:rPr>
          <w:rFonts w:eastAsiaTheme="minorEastAsia"/>
          <w:sz w:val="14"/>
          <w:szCs w:val="1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/>
            <w:sz w:val="14"/>
            <w:szCs w:val="14"/>
            <w:lang w:val="en-US"/>
          </w:rPr>
          <m:t>= 25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14"/>
                <w:szCs w:val="1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/>
                <w:sz w:val="14"/>
                <w:szCs w:val="14"/>
                <w:lang w:val="en-US"/>
              </w:rPr>
              <m:t>m²</m:t>
            </m:r>
          </m:den>
        </m:f>
      </m:oMath>
    </w:p>
    <w:p w:rsidR="00A045E9" w:rsidRPr="00A045E9" w:rsidRDefault="00A045E9" w:rsidP="00A045E9">
      <w:pPr>
        <w:pStyle w:val="KeinLeerraum"/>
        <w:rPr>
          <w:rFonts w:eastAsiaTheme="minorEastAsia"/>
          <w:lang w:val="en-US"/>
        </w:rPr>
      </w:pPr>
    </w:p>
    <w:p w:rsidR="00744DD9" w:rsidRPr="00D601A5" w:rsidRDefault="005C3496" w:rsidP="005C3496">
      <w:pPr>
        <w:pStyle w:val="KeinLeerraum"/>
        <w:ind w:left="405"/>
        <w:rPr>
          <w:lang w:val="en-US"/>
        </w:rPr>
      </w:pPr>
      <w:bookmarkStart w:id="0" w:name="_GoBack"/>
      <w:bookmarkEnd w:id="0"/>
      <m:oMathPara>
        <m:oMath>
          <m:r>
            <w:rPr>
              <w:rFonts w:ascii="Cambria Math" w:hAnsi="Cambria Math"/>
              <w:lang w:val="en-US"/>
            </w:rPr>
            <w:br/>
          </m:r>
        </m:oMath>
      </m:oMathPara>
    </w:p>
    <w:sectPr w:rsidR="00744DD9" w:rsidRPr="00D60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27EA"/>
    <w:multiLevelType w:val="hybridMultilevel"/>
    <w:tmpl w:val="A40285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E2ED6"/>
    <w:multiLevelType w:val="hybridMultilevel"/>
    <w:tmpl w:val="50BCAB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D5B"/>
    <w:multiLevelType w:val="hybridMultilevel"/>
    <w:tmpl w:val="787837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77A29"/>
    <w:multiLevelType w:val="hybridMultilevel"/>
    <w:tmpl w:val="3A901DBE"/>
    <w:lvl w:ilvl="0" w:tplc="F33CF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8917B0"/>
    <w:multiLevelType w:val="hybridMultilevel"/>
    <w:tmpl w:val="572A38AA"/>
    <w:lvl w:ilvl="0" w:tplc="4B765B8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5E"/>
    <w:rsid w:val="002464A1"/>
    <w:rsid w:val="00315D30"/>
    <w:rsid w:val="0038175E"/>
    <w:rsid w:val="005C3496"/>
    <w:rsid w:val="006B568C"/>
    <w:rsid w:val="006B7774"/>
    <w:rsid w:val="007434CF"/>
    <w:rsid w:val="00744DD9"/>
    <w:rsid w:val="00874DFF"/>
    <w:rsid w:val="0092734B"/>
    <w:rsid w:val="00A045E9"/>
    <w:rsid w:val="00A81978"/>
    <w:rsid w:val="00BC527A"/>
    <w:rsid w:val="00D601A5"/>
    <w:rsid w:val="00E91678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D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B345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D3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B568C"/>
    <w:rPr>
      <w:color w:val="808080"/>
    </w:rPr>
  </w:style>
  <w:style w:type="table" w:styleId="Tabellenraster">
    <w:name w:val="Table Grid"/>
    <w:basedOn w:val="NormaleTabelle"/>
    <w:uiPriority w:val="59"/>
    <w:rsid w:val="00874D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D601A5"/>
    <w:rPr>
      <w:strike w:val="0"/>
      <w:dstrike w:val="0"/>
      <w:color w:val="464E9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D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B345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D3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B568C"/>
    <w:rPr>
      <w:color w:val="808080"/>
    </w:rPr>
  </w:style>
  <w:style w:type="table" w:styleId="Tabellenraster">
    <w:name w:val="Table Grid"/>
    <w:basedOn w:val="NormaleTabelle"/>
    <w:uiPriority w:val="59"/>
    <w:rsid w:val="00874D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D601A5"/>
    <w:rPr>
      <w:strike w:val="0"/>
      <w:dstrike w:val="0"/>
      <w:color w:val="464E9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ZMAW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Schneider</dc:creator>
  <cp:lastModifiedBy>Fabian Schneider</cp:lastModifiedBy>
  <cp:revision>2</cp:revision>
  <dcterms:created xsi:type="dcterms:W3CDTF">2015-01-07T14:35:00Z</dcterms:created>
  <dcterms:modified xsi:type="dcterms:W3CDTF">2015-01-07T14:35:00Z</dcterms:modified>
</cp:coreProperties>
</file>